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5E" w:rsidRDefault="00B8330C">
      <w:pPr>
        <w:pStyle w:val="1"/>
        <w:shd w:val="clear" w:color="auto" w:fill="auto"/>
      </w:pPr>
      <w:r>
        <w:t>Тематический план</w:t>
      </w:r>
      <w:r>
        <w:br/>
        <w:t>цикла повышения квалификации заместителей директоров по</w:t>
      </w:r>
      <w:r>
        <w:br/>
        <w:t>воспитательной работе, педагогов-психологов, педагогов организаторов,</w:t>
      </w:r>
      <w:r>
        <w:br/>
        <w:t>социальных педагогов, классных руководителей СМОО, реализующих</w:t>
      </w:r>
      <w:r>
        <w:br/>
        <w:t>программы подготовки специалистов среднего звена</w:t>
      </w:r>
      <w:r>
        <w:t xml:space="preserve"> медицинского профиля</w:t>
      </w:r>
    </w:p>
    <w:p w:rsidR="00C50F5E" w:rsidRDefault="00B8330C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«Особенности воспитательной работы в средней медицинской</w:t>
      </w:r>
      <w:r>
        <w:br/>
        <w:t>образовательной организации в современных условиях (практикум)»</w:t>
      </w:r>
      <w:bookmarkEnd w:id="0"/>
      <w:bookmarkEnd w:id="1"/>
    </w:p>
    <w:p w:rsidR="00C50F5E" w:rsidRDefault="00B8330C">
      <w:pPr>
        <w:pStyle w:val="1"/>
        <w:shd w:val="clear" w:color="auto" w:fill="auto"/>
        <w:spacing w:after="220"/>
        <w:jc w:val="left"/>
      </w:pPr>
      <w:r>
        <w:t>Время проведения: 17.04.2023-21.04.2023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5237"/>
        <w:gridCol w:w="1421"/>
        <w:gridCol w:w="2448"/>
      </w:tblGrid>
      <w:tr w:rsidR="00C50F5E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№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Тема выступления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>Количество</w:t>
            </w:r>
          </w:p>
          <w:p w:rsidR="00C50F5E" w:rsidRDefault="00B8330C">
            <w:pPr>
              <w:pStyle w:val="a5"/>
              <w:shd w:val="clear" w:color="auto" w:fill="auto"/>
            </w:pPr>
            <w:r>
              <w:t>часов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ФИО преподавателя</w:t>
            </w:r>
          </w:p>
        </w:tc>
      </w:tr>
      <w:tr w:rsidR="00C50F5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5E" w:rsidRDefault="00B8330C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  <w:spacing w:line="233" w:lineRule="auto"/>
            </w:pPr>
            <w:r>
              <w:t xml:space="preserve">Нормативное </w:t>
            </w:r>
            <w:r>
              <w:t>обеспечение образовательной деятельности СПО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3 ч.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Хисамутдинова З.А.</w:t>
            </w:r>
          </w:p>
        </w:tc>
      </w:tr>
      <w:tr w:rsidR="00C50F5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>Особенности разработки и реализации рабочей программы воспитания во внеурочной деятельности колледжа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1 ч.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Гилязова Г.Ф.</w:t>
            </w:r>
          </w:p>
        </w:tc>
      </w:tr>
      <w:tr w:rsidR="00C50F5E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 xml:space="preserve">Организационные механизмы внедрения рабочей программы и </w:t>
            </w:r>
            <w:r>
              <w:t>календарного плана воспитания в образовательный процесс колледжа.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1 ч.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Гилязова Г.Ф.</w:t>
            </w:r>
          </w:p>
        </w:tc>
      </w:tr>
      <w:tr w:rsidR="00C50F5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Делопроизводство классного руководителя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2 ч.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>Гилязова Г.Ф.</w:t>
            </w:r>
          </w:p>
          <w:p w:rsidR="00C50F5E" w:rsidRDefault="00B8330C">
            <w:pPr>
              <w:pStyle w:val="a5"/>
              <w:shd w:val="clear" w:color="auto" w:fill="auto"/>
            </w:pPr>
            <w:r>
              <w:t>Волкова З.Х.</w:t>
            </w:r>
          </w:p>
        </w:tc>
      </w:tr>
      <w:tr w:rsidR="00C50F5E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 xml:space="preserve">Сопровождение и реализация проекта «Разговоры о важном». (Формирование и оценка личностных </w:t>
            </w:r>
            <w:r>
              <w:t>результатов воспитания в процессе реализации проекта «Разговоры о важном»)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1 ч.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Гимадиева Л.Р.</w:t>
            </w:r>
          </w:p>
        </w:tc>
      </w:tr>
      <w:tr w:rsidR="00C50F5E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>Дорожная карта работы первичного отделения Общероссийского общественно</w:t>
            </w:r>
            <w:r>
              <w:softHyphen/>
              <w:t>го</w:t>
            </w:r>
            <w:r w:rsidR="00E94877">
              <w:t xml:space="preserve"> </w:t>
            </w:r>
            <w:r>
              <w:t>сударственного движения детей и молодежи «Движение Первых»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1 ч.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Гилязова Г.Ф.</w:t>
            </w:r>
          </w:p>
        </w:tc>
      </w:tr>
      <w:tr w:rsidR="00C50F5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>Организация деятельности органов студенческого самоуправления в СПО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1 ч.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Волкова З.Х</w:t>
            </w:r>
          </w:p>
        </w:tc>
      </w:tr>
      <w:tr w:rsidR="00C50F5E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>Развитие добровольчества в сфере практического здравоохранения на примере Всероссийского общественного движения «Волонтеры- медики»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1 ч.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Мубаракшина А.В.</w:t>
            </w:r>
          </w:p>
        </w:tc>
      </w:tr>
      <w:tr w:rsidR="00C50F5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9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>Организация</w:t>
            </w:r>
            <w:r>
              <w:t xml:space="preserve"> волонтерской деятельности студентов в рамках реализации проекта «Равный обучает равного»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1 ч.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Фадеева М.Ю.</w:t>
            </w:r>
          </w:p>
        </w:tc>
      </w:tr>
      <w:tr w:rsidR="00C50F5E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Разработка и внедрение системы наставничества в образовательных организациях СПО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3 ч.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>Сагдиева М.С. Бурханова Е.В. Гарипова А.И.</w:t>
            </w:r>
          </w:p>
        </w:tc>
      </w:tr>
      <w:tr w:rsidR="00C50F5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>Психолого-педагогическое сопровождение первокурсников в процессе адаптации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1 ч.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Ахмадиева Г.М.</w:t>
            </w:r>
          </w:p>
        </w:tc>
      </w:tr>
      <w:tr w:rsidR="00C50F5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F5E" w:rsidRDefault="00B8330C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>Роль классного руководителя в формировании экологической грамотности и экологически-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1 ч.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Рачкова И.Н.</w:t>
            </w:r>
          </w:p>
        </w:tc>
      </w:tr>
    </w:tbl>
    <w:p w:rsidR="00C50F5E" w:rsidRDefault="00B8330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5242"/>
        <w:gridCol w:w="1421"/>
        <w:gridCol w:w="2453"/>
      </w:tblGrid>
      <w:tr w:rsidR="00C50F5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C50F5E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>ответственного поведения студентов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C50F5E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E" w:rsidRDefault="00C50F5E">
            <w:pPr>
              <w:rPr>
                <w:sz w:val="10"/>
                <w:szCs w:val="10"/>
              </w:rPr>
            </w:pPr>
          </w:p>
        </w:tc>
      </w:tr>
      <w:tr w:rsidR="00C50F5E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>Мотивация</w:t>
            </w:r>
            <w:r>
              <w:t xml:space="preserve"> студента как основа продуктивного и качественного обучения студентов медицинского колледжа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1 ч.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Ахмадиева Г.М.</w:t>
            </w:r>
          </w:p>
        </w:tc>
      </w:tr>
      <w:tr w:rsidR="00C50F5E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>Особенности воспитательной работы с несовершеннолетними студентами с учетом возрастных аспектов психологии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1 ч.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  <w:ind w:firstLine="140"/>
            </w:pPr>
            <w:r>
              <w:t>Гафурова И.Х.</w:t>
            </w:r>
          </w:p>
        </w:tc>
      </w:tr>
      <w:tr w:rsidR="00C50F5E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>Психолого-педагогическая профилактика девиантного поведения несовершеннолетних студентов медицинского колледжа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1 ч.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Гафурова И.Х.</w:t>
            </w:r>
          </w:p>
        </w:tc>
      </w:tr>
      <w:tr w:rsidR="00C50F5E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>Профилактика правонарушений и преступлений обучающихся в образовательной организации, требующих особого внимания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1 ч.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Гафурова И.Х.</w:t>
            </w:r>
          </w:p>
        </w:tc>
      </w:tr>
      <w:tr w:rsidR="00C50F5E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  <w:jc w:val="both"/>
            </w:pPr>
            <w:r>
              <w:t>17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>Особенности влияния эмоционального интеллекта на развитие личности обучающегося колледжа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1 ч.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Фадеева М.Ю.</w:t>
            </w:r>
          </w:p>
        </w:tc>
      </w:tr>
      <w:tr w:rsidR="00C50F5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5E" w:rsidRDefault="00B8330C">
            <w:pPr>
              <w:pStyle w:val="a5"/>
              <w:shd w:val="clear" w:color="auto" w:fill="auto"/>
              <w:jc w:val="both"/>
            </w:pPr>
            <w:r>
              <w:t>18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>Анализ особенностей актуализированных ФГОС в части индексов личностного развития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1 ч.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Мусина Л.М.</w:t>
            </w:r>
          </w:p>
        </w:tc>
      </w:tr>
      <w:tr w:rsidR="00C50F5E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  <w:jc w:val="both"/>
            </w:pPr>
            <w:r>
              <w:t>19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 xml:space="preserve">Формирование общих и </w:t>
            </w:r>
            <w:r>
              <w:t>профессиональных компетенций у студентов на занятиях профессионального цикла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1 ч.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Суркина Р.А.</w:t>
            </w:r>
          </w:p>
        </w:tc>
      </w:tr>
      <w:tr w:rsidR="00C50F5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5E" w:rsidRDefault="00B8330C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>Проектная деятельность как составная часть реализации ОПОП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1 ч.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Сагдиева М.С.</w:t>
            </w:r>
          </w:p>
        </w:tc>
      </w:tr>
      <w:tr w:rsidR="00C50F5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  <w:jc w:val="both"/>
            </w:pPr>
            <w:r>
              <w:t>21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 xml:space="preserve">Роль издательской деятельности колледжа в учебно-методическом обеспечении </w:t>
            </w:r>
            <w:r>
              <w:t>образовательного процесса и организация деятельности редакционного совета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1 ч.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Галимова Р.З.</w:t>
            </w:r>
          </w:p>
        </w:tc>
      </w:tr>
      <w:tr w:rsidR="00C50F5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5E" w:rsidRDefault="00B8330C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>Функциональные особенности современной пресс-службы образовательного учреждения.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1 ч.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Гильфанова Э.Ф.</w:t>
            </w:r>
          </w:p>
        </w:tc>
      </w:tr>
      <w:tr w:rsidR="00C50F5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  <w:jc w:val="both"/>
            </w:pPr>
            <w:r>
              <w:t>23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 xml:space="preserve">Имидж педагога. Коммуникации в образовании: профиль </w:t>
            </w:r>
            <w:r>
              <w:t>современного педагога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1 ч.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Гимадиева Л.Р.</w:t>
            </w:r>
          </w:p>
        </w:tc>
      </w:tr>
      <w:tr w:rsidR="00C50F5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  <w:jc w:val="both"/>
            </w:pPr>
            <w:r>
              <w:t>24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>Работа как внутренняя игра. Раскрытие личного потенциала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1 ч.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Лывина И.Е.</w:t>
            </w:r>
          </w:p>
        </w:tc>
      </w:tr>
      <w:tr w:rsidR="00C50F5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  <w:jc w:val="both"/>
            </w:pPr>
            <w:r>
              <w:t>25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>Психологический тренинг с элементами сказкотерапии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2 ч.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Гафурова И.Х.</w:t>
            </w:r>
          </w:p>
        </w:tc>
      </w:tr>
      <w:tr w:rsidR="00C50F5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F5E" w:rsidRDefault="00B8330C">
            <w:pPr>
              <w:pStyle w:val="a5"/>
              <w:shd w:val="clear" w:color="auto" w:fill="auto"/>
              <w:jc w:val="both"/>
            </w:pPr>
            <w:r>
              <w:t>26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 xml:space="preserve">Психологический тренинг «Эмоциональное выгорание и его </w:t>
            </w:r>
            <w:r>
              <w:t>профилактика»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2 ч.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Фадеева М.Ю.</w:t>
            </w:r>
          </w:p>
        </w:tc>
      </w:tr>
      <w:tr w:rsidR="00C50F5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  <w:jc w:val="both"/>
            </w:pPr>
            <w:r>
              <w:t>27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>Психологический тренинг «Тревожность и способы ее преодоления»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2 ч.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Ахмадиева Г.М.</w:t>
            </w:r>
          </w:p>
        </w:tc>
      </w:tr>
      <w:tr w:rsidR="00C50F5E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  <w:jc w:val="both"/>
            </w:pPr>
            <w:r>
              <w:t>28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>Круглый стол. Обсуждение актуальных вопросов цикла повышения квалификации. Ответы на вопросы.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5E" w:rsidRDefault="00B8330C">
            <w:pPr>
              <w:pStyle w:val="a5"/>
              <w:shd w:val="clear" w:color="auto" w:fill="auto"/>
            </w:pPr>
            <w:r>
              <w:t>3 ч.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 xml:space="preserve">Мусина Л.М., Гилязова Г.Ф., </w:t>
            </w:r>
            <w:r>
              <w:t>Гайнутдинова С.В.</w:t>
            </w:r>
          </w:p>
        </w:tc>
      </w:tr>
      <w:tr w:rsidR="00C50F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  <w:jc w:val="both"/>
            </w:pPr>
            <w:r>
              <w:t>29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>Итоговая аттестация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>2 ч.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F5E" w:rsidRDefault="00B8330C">
            <w:pPr>
              <w:pStyle w:val="a5"/>
              <w:shd w:val="clear" w:color="auto" w:fill="auto"/>
            </w:pPr>
            <w:r>
              <w:t>Шошина И.Г.</w:t>
            </w:r>
          </w:p>
        </w:tc>
      </w:tr>
    </w:tbl>
    <w:p w:rsidR="00B8330C" w:rsidRDefault="00B8330C"/>
    <w:sectPr w:rsidR="00B8330C" w:rsidSect="00C50F5E">
      <w:pgSz w:w="11900" w:h="16840"/>
      <w:pgMar w:top="1084" w:right="659" w:bottom="1272" w:left="1569" w:header="656" w:footer="84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30C" w:rsidRDefault="00B8330C" w:rsidP="00C50F5E">
      <w:r>
        <w:separator/>
      </w:r>
    </w:p>
  </w:endnote>
  <w:endnote w:type="continuationSeparator" w:id="1">
    <w:p w:rsidR="00B8330C" w:rsidRDefault="00B8330C" w:rsidP="00C50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30C" w:rsidRDefault="00B8330C"/>
  </w:footnote>
  <w:footnote w:type="continuationSeparator" w:id="1">
    <w:p w:rsidR="00B8330C" w:rsidRDefault="00B8330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50F5E"/>
    <w:rsid w:val="00B8330C"/>
    <w:rsid w:val="00C50F5E"/>
    <w:rsid w:val="00E9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0F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0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C50F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C50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C50F5E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C50F5E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C50F5E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2023-03-23T14:22:00Z</dcterms:created>
  <dcterms:modified xsi:type="dcterms:W3CDTF">2023-03-23T14:37:00Z</dcterms:modified>
</cp:coreProperties>
</file>